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DA7" w:rsidRPr="00CB7600" w:rsidRDefault="00A900F7" w:rsidP="001D2DA7">
      <w:pPr>
        <w:tabs>
          <w:tab w:val="right" w:pos="7254"/>
        </w:tabs>
        <w:spacing w:before="160" w:after="160"/>
        <w:jc w:val="both"/>
        <w:rPr>
          <w:rFonts w:ascii="Arial" w:hAnsi="Arial" w:cs="Arial"/>
          <w:b/>
          <w:sz w:val="44"/>
          <w:szCs w:val="20"/>
        </w:rPr>
      </w:pPr>
      <w:bookmarkStart w:id="0" w:name="_Toc438266927"/>
      <w:bookmarkStart w:id="1" w:name="_Toc438267901"/>
      <w:bookmarkStart w:id="2" w:name="_Toc438366667"/>
      <w:bookmarkStart w:id="3" w:name="_Toc41971244"/>
      <w:r>
        <w:rPr>
          <w:rFonts w:ascii="Arial" w:hAnsi="Arial" w:cs="Arial"/>
          <w:b/>
          <w:sz w:val="44"/>
          <w:szCs w:val="20"/>
        </w:rPr>
        <w:t>Hima</w:t>
      </w:r>
      <w:r w:rsidR="001D2DA7" w:rsidRPr="00CB7600">
        <w:rPr>
          <w:rFonts w:ascii="Arial" w:hAnsi="Arial" w:cs="Arial"/>
          <w:b/>
          <w:sz w:val="44"/>
          <w:szCs w:val="20"/>
        </w:rPr>
        <w:t>chal Pradesh Skill Development Project.</w:t>
      </w:r>
    </w:p>
    <w:p w:rsidR="001D2DA7" w:rsidRPr="00CB7600" w:rsidRDefault="00287DAD" w:rsidP="001D2DA7">
      <w:pPr>
        <w:jc w:val="both"/>
        <w:rPr>
          <w:rFonts w:ascii="Arial" w:hAnsi="Arial" w:cs="Arial"/>
          <w:b/>
          <w:sz w:val="40"/>
          <w:szCs w:val="20"/>
        </w:rPr>
      </w:pPr>
      <w:r>
        <w:rPr>
          <w:rFonts w:ascii="Arial" w:hAnsi="Arial" w:cs="Arial"/>
          <w:b/>
          <w:sz w:val="40"/>
          <w:szCs w:val="20"/>
        </w:rPr>
        <w:t>Loan No: 3573</w:t>
      </w:r>
      <w:r w:rsidR="001D2DA7" w:rsidRPr="00CB7600">
        <w:rPr>
          <w:rFonts w:ascii="Arial" w:hAnsi="Arial" w:cs="Arial"/>
          <w:b/>
          <w:sz w:val="40"/>
          <w:szCs w:val="20"/>
        </w:rPr>
        <w:t xml:space="preserve"> IND</w:t>
      </w:r>
    </w:p>
    <w:p w:rsidR="001D2DA7" w:rsidRPr="00CB7600" w:rsidRDefault="001D2DA7" w:rsidP="001D2DA7">
      <w:pPr>
        <w:jc w:val="both"/>
        <w:rPr>
          <w:rFonts w:ascii="Arial" w:hAnsi="Arial" w:cs="Arial"/>
          <w:b/>
          <w:sz w:val="72"/>
          <w:szCs w:val="68"/>
        </w:rPr>
      </w:pPr>
    </w:p>
    <w:p w:rsidR="001D2DA7" w:rsidRPr="00CB7600" w:rsidRDefault="001D2DA7" w:rsidP="001D2DA7">
      <w:pPr>
        <w:jc w:val="both"/>
        <w:rPr>
          <w:rFonts w:ascii="Arial" w:hAnsi="Arial" w:cs="Arial"/>
          <w:b/>
          <w:sz w:val="52"/>
          <w:szCs w:val="68"/>
        </w:rPr>
      </w:pPr>
      <w:r w:rsidRPr="00CB7600">
        <w:rPr>
          <w:rFonts w:ascii="Arial" w:hAnsi="Arial" w:cs="Arial"/>
          <w:b/>
          <w:sz w:val="52"/>
          <w:szCs w:val="68"/>
        </w:rPr>
        <w:t>Procurement of Works</w:t>
      </w:r>
    </w:p>
    <w:p w:rsidR="00F86F0F" w:rsidRPr="007A5006" w:rsidRDefault="00F86F0F" w:rsidP="00F86F0F">
      <w:pPr>
        <w:rPr>
          <w:rFonts w:ascii="Arial" w:hAnsi="Arial" w:cs="Arial"/>
          <w:b/>
          <w:sz w:val="48"/>
          <w:szCs w:val="68"/>
        </w:rPr>
      </w:pPr>
      <w:r w:rsidRPr="007A5006">
        <w:rPr>
          <w:rFonts w:ascii="Arial" w:hAnsi="Arial" w:cs="Arial"/>
          <w:b/>
          <w:color w:val="000000"/>
          <w:sz w:val="36"/>
          <w:lang w:val="en-GB"/>
        </w:rPr>
        <w:t>Single-Stage: Two-Envelope Bidding Procedure</w:t>
      </w:r>
    </w:p>
    <w:p w:rsidR="001D2DA7" w:rsidRDefault="001D2DA7" w:rsidP="001D2DA7">
      <w:pPr>
        <w:jc w:val="both"/>
        <w:rPr>
          <w:rFonts w:ascii="Arial" w:hAnsi="Arial" w:cs="Arial"/>
          <w:b/>
          <w:sz w:val="40"/>
          <w:szCs w:val="40"/>
        </w:rPr>
      </w:pPr>
    </w:p>
    <w:p w:rsidR="001D2DA7" w:rsidRDefault="001D2DA7" w:rsidP="001D2DA7">
      <w:pPr>
        <w:jc w:val="both"/>
        <w:rPr>
          <w:rFonts w:ascii="Arial" w:hAnsi="Arial" w:cs="Arial"/>
          <w:b/>
          <w:sz w:val="40"/>
          <w:szCs w:val="40"/>
        </w:rPr>
      </w:pPr>
      <w:r w:rsidRPr="000E08D2">
        <w:rPr>
          <w:rFonts w:ascii="Arial" w:hAnsi="Arial" w:cs="Arial"/>
          <w:b/>
          <w:sz w:val="40"/>
          <w:szCs w:val="40"/>
        </w:rPr>
        <w:t xml:space="preserve">Bidding Document </w:t>
      </w:r>
    </w:p>
    <w:p w:rsidR="001D2DA7" w:rsidRDefault="001D2DA7" w:rsidP="001D2DA7">
      <w:pPr>
        <w:jc w:val="both"/>
        <w:rPr>
          <w:rFonts w:ascii="Arial" w:hAnsi="Arial" w:cs="Arial"/>
          <w:b/>
          <w:sz w:val="40"/>
          <w:szCs w:val="40"/>
        </w:rPr>
      </w:pPr>
      <w:r>
        <w:rPr>
          <w:rFonts w:ascii="Arial" w:hAnsi="Arial" w:cs="Arial"/>
          <w:b/>
          <w:sz w:val="40"/>
          <w:szCs w:val="40"/>
        </w:rPr>
        <w:t>f</w:t>
      </w:r>
      <w:r w:rsidRPr="000E08D2">
        <w:rPr>
          <w:rFonts w:ascii="Arial" w:hAnsi="Arial" w:cs="Arial"/>
          <w:b/>
          <w:sz w:val="40"/>
          <w:szCs w:val="40"/>
        </w:rPr>
        <w:t>or</w:t>
      </w:r>
      <w:r>
        <w:rPr>
          <w:rFonts w:ascii="Arial" w:hAnsi="Arial" w:cs="Arial"/>
          <w:b/>
          <w:sz w:val="40"/>
          <w:szCs w:val="40"/>
        </w:rPr>
        <w:t xml:space="preserve"> </w:t>
      </w:r>
      <w:r w:rsidRPr="000E08D2">
        <w:rPr>
          <w:rFonts w:ascii="Arial" w:hAnsi="Arial" w:cs="Arial"/>
          <w:b/>
          <w:sz w:val="40"/>
          <w:szCs w:val="40"/>
        </w:rPr>
        <w:t>Procurement of</w:t>
      </w:r>
    </w:p>
    <w:p w:rsidR="001D2DA7" w:rsidRDefault="001D2DA7" w:rsidP="001D2DA7">
      <w:pPr>
        <w:jc w:val="both"/>
        <w:rPr>
          <w:rFonts w:ascii="Arial" w:hAnsi="Arial" w:cs="Arial"/>
          <w:b/>
          <w:sz w:val="40"/>
          <w:szCs w:val="40"/>
        </w:rPr>
      </w:pPr>
    </w:p>
    <w:p w:rsidR="006E41A1" w:rsidRDefault="006E41A1" w:rsidP="006E41A1">
      <w:pPr>
        <w:tabs>
          <w:tab w:val="right" w:pos="7272"/>
        </w:tabs>
        <w:spacing w:before="120" w:after="120"/>
        <w:jc w:val="both"/>
        <w:rPr>
          <w:rFonts w:ascii="Arial" w:hAnsi="Arial" w:cs="Arial"/>
          <w:b/>
          <w:i/>
          <w:iCs/>
          <w:sz w:val="56"/>
        </w:rPr>
      </w:pPr>
      <w:r w:rsidRPr="00040DEF">
        <w:rPr>
          <w:rFonts w:ascii="Arial" w:hAnsi="Arial" w:cs="Arial"/>
          <w:sz w:val="32"/>
          <w:szCs w:val="20"/>
        </w:rPr>
        <w:t>Construction and Completion of City Livelihood Center (CLC) Building at Bilaspur, District Bilaspur in Himachal Pradesh (</w:t>
      </w:r>
      <w:proofErr w:type="spellStart"/>
      <w:proofErr w:type="gramStart"/>
      <w:r w:rsidRPr="00040DEF">
        <w:rPr>
          <w:rFonts w:ascii="Arial" w:hAnsi="Arial" w:cs="Arial"/>
          <w:sz w:val="32"/>
          <w:szCs w:val="20"/>
        </w:rPr>
        <w:t>Sh</w:t>
      </w:r>
      <w:proofErr w:type="spellEnd"/>
      <w:r w:rsidRPr="00040DEF">
        <w:rPr>
          <w:rFonts w:ascii="Arial" w:hAnsi="Arial" w:cs="Arial"/>
          <w:sz w:val="32"/>
          <w:szCs w:val="20"/>
        </w:rPr>
        <w:t>:-</w:t>
      </w:r>
      <w:proofErr w:type="gramEnd"/>
      <w:r w:rsidRPr="00040DEF">
        <w:rPr>
          <w:rFonts w:ascii="Arial" w:hAnsi="Arial" w:cs="Arial"/>
          <w:sz w:val="32"/>
          <w:szCs w:val="20"/>
        </w:rPr>
        <w:t xml:space="preserve"> </w:t>
      </w:r>
      <w:r w:rsidRPr="004E0F16">
        <w:rPr>
          <w:rFonts w:ascii="Arial" w:hAnsi="Arial" w:cs="Arial"/>
          <w:sz w:val="32"/>
          <w:szCs w:val="20"/>
        </w:rPr>
        <w:t>SH:- Construction of building portion including W.S &amp; S.I,</w:t>
      </w:r>
      <w:r>
        <w:rPr>
          <w:rFonts w:ascii="Arial" w:hAnsi="Arial" w:cs="Arial"/>
          <w:sz w:val="32"/>
          <w:szCs w:val="20"/>
        </w:rPr>
        <w:t xml:space="preserve"> </w:t>
      </w:r>
      <w:r w:rsidRPr="004E0F16">
        <w:rPr>
          <w:rFonts w:ascii="Arial" w:hAnsi="Arial" w:cs="Arial"/>
          <w:sz w:val="32"/>
          <w:szCs w:val="20"/>
        </w:rPr>
        <w:t>site development, C/O rain water harvesting  tank and environment component and site Barricading along plot boundary etc</w:t>
      </w:r>
      <w:r w:rsidRPr="00040DEF">
        <w:rPr>
          <w:rFonts w:ascii="Arial" w:hAnsi="Arial" w:cs="Arial"/>
          <w:sz w:val="32"/>
          <w:szCs w:val="20"/>
        </w:rPr>
        <w:t>.)</w:t>
      </w:r>
    </w:p>
    <w:p w:rsidR="001D2DA7" w:rsidRDefault="001D2DA7" w:rsidP="001D2DA7">
      <w:pPr>
        <w:rPr>
          <w:rFonts w:ascii="Arial" w:hAnsi="Arial" w:cs="Arial"/>
          <w:sz w:val="32"/>
          <w:szCs w:val="20"/>
        </w:rPr>
      </w:pPr>
      <w:bookmarkStart w:id="4" w:name="_GoBack"/>
      <w:bookmarkEnd w:id="4"/>
    </w:p>
    <w:p w:rsidR="00287DAD" w:rsidRDefault="00287DAD" w:rsidP="001D2DA7">
      <w:pPr>
        <w:rPr>
          <w:rFonts w:ascii="Arial" w:hAnsi="Arial" w:cs="Arial"/>
          <w:b/>
          <w:i/>
          <w:iCs/>
          <w:sz w:val="56"/>
        </w:rPr>
      </w:pPr>
    </w:p>
    <w:p w:rsidR="001D2DA7" w:rsidRPr="002D6526" w:rsidRDefault="001D2DA7" w:rsidP="001D2DA7">
      <w:pPr>
        <w:jc w:val="both"/>
        <w:rPr>
          <w:rFonts w:ascii="Arial" w:hAnsi="Arial" w:cs="Arial"/>
          <w:b/>
          <w:iCs/>
          <w:sz w:val="52"/>
        </w:rPr>
      </w:pPr>
      <w:r w:rsidRPr="002D6526">
        <w:rPr>
          <w:rFonts w:ascii="Arial" w:hAnsi="Arial" w:cs="Arial"/>
          <w:b/>
          <w:iCs/>
          <w:sz w:val="52"/>
        </w:rPr>
        <w:t xml:space="preserve">Volume </w:t>
      </w:r>
      <w:r>
        <w:rPr>
          <w:rFonts w:ascii="Arial" w:hAnsi="Arial" w:cs="Arial"/>
          <w:b/>
          <w:iCs/>
          <w:sz w:val="52"/>
        </w:rPr>
        <w:t>2</w:t>
      </w:r>
      <w:r w:rsidRPr="002D6526">
        <w:rPr>
          <w:rFonts w:ascii="Arial" w:hAnsi="Arial" w:cs="Arial"/>
          <w:b/>
          <w:iCs/>
          <w:sz w:val="52"/>
        </w:rPr>
        <w:t xml:space="preserve"> (</w:t>
      </w:r>
      <w:r>
        <w:rPr>
          <w:rFonts w:ascii="Arial" w:hAnsi="Arial" w:cs="Arial"/>
          <w:b/>
          <w:iCs/>
          <w:sz w:val="52"/>
        </w:rPr>
        <w:t>Price</w:t>
      </w:r>
      <w:r w:rsidRPr="002D6526">
        <w:rPr>
          <w:rFonts w:ascii="Arial" w:hAnsi="Arial" w:cs="Arial"/>
          <w:b/>
          <w:iCs/>
          <w:sz w:val="52"/>
        </w:rPr>
        <w:t xml:space="preserve"> Bid)</w:t>
      </w:r>
    </w:p>
    <w:p w:rsidR="001D2DA7" w:rsidRDefault="001D2DA7" w:rsidP="001D2DA7">
      <w:pPr>
        <w:rPr>
          <w:rFonts w:ascii="Arial" w:hAnsi="Arial" w:cs="Arial"/>
          <w:b/>
          <w:i/>
          <w:iCs/>
          <w:sz w:val="56"/>
        </w:rPr>
      </w:pPr>
    </w:p>
    <w:p w:rsidR="006B2FE8" w:rsidRPr="002C4D25" w:rsidRDefault="006B2FE8" w:rsidP="006B2FE8">
      <w:pPr>
        <w:pStyle w:val="Title"/>
        <w:tabs>
          <w:tab w:val="left" w:pos="9360"/>
        </w:tabs>
        <w:spacing w:after="240"/>
        <w:ind w:right="-634"/>
        <w:jc w:val="left"/>
        <w:rPr>
          <w:bCs/>
          <w:sz w:val="28"/>
        </w:rPr>
      </w:pPr>
      <w:r w:rsidRPr="002C4D25">
        <w:rPr>
          <w:bCs/>
          <w:sz w:val="28"/>
        </w:rPr>
        <w:t xml:space="preserve">Issued on: </w:t>
      </w:r>
      <w:r w:rsidR="00AF4ED0">
        <w:rPr>
          <w:bCs/>
          <w:sz w:val="28"/>
        </w:rPr>
        <w:t>10</w:t>
      </w:r>
      <w:r w:rsidR="00C81BDC" w:rsidRPr="00C81BDC">
        <w:rPr>
          <w:bCs/>
          <w:sz w:val="28"/>
          <w:vertAlign w:val="superscript"/>
        </w:rPr>
        <w:t>th</w:t>
      </w:r>
      <w:r w:rsidR="00C81BDC">
        <w:rPr>
          <w:bCs/>
          <w:sz w:val="28"/>
        </w:rPr>
        <w:t xml:space="preserve"> </w:t>
      </w:r>
      <w:proofErr w:type="gramStart"/>
      <w:r w:rsidR="00AF4ED0">
        <w:rPr>
          <w:bCs/>
          <w:sz w:val="28"/>
        </w:rPr>
        <w:t>October</w:t>
      </w:r>
      <w:r>
        <w:rPr>
          <w:bCs/>
          <w:sz w:val="28"/>
        </w:rPr>
        <w:t>,</w:t>
      </w:r>
      <w:proofErr w:type="gramEnd"/>
      <w:r>
        <w:rPr>
          <w:bCs/>
          <w:sz w:val="28"/>
        </w:rPr>
        <w:t xml:space="preserve"> </w:t>
      </w:r>
      <w:r w:rsidRPr="00133863">
        <w:rPr>
          <w:bCs/>
          <w:sz w:val="28"/>
        </w:rPr>
        <w:t>201</w:t>
      </w:r>
      <w:r w:rsidR="00287DAD">
        <w:rPr>
          <w:bCs/>
          <w:sz w:val="28"/>
        </w:rPr>
        <w:t>9</w:t>
      </w:r>
      <w:r w:rsidRPr="002C4D25">
        <w:rPr>
          <w:bCs/>
          <w:sz w:val="28"/>
        </w:rPr>
        <w:t xml:space="preserve"> </w:t>
      </w:r>
    </w:p>
    <w:p w:rsidR="006B2FE8" w:rsidRPr="002C4D25" w:rsidRDefault="006B2FE8" w:rsidP="006B2FE8">
      <w:pPr>
        <w:pStyle w:val="Title"/>
        <w:spacing w:after="240"/>
        <w:ind w:right="-634"/>
        <w:jc w:val="left"/>
        <w:rPr>
          <w:bCs/>
          <w:sz w:val="28"/>
        </w:rPr>
      </w:pPr>
      <w:bookmarkStart w:id="5" w:name="_Toc496413487"/>
      <w:bookmarkStart w:id="6" w:name="_Toc501529910"/>
      <w:r w:rsidRPr="002C4D25">
        <w:rPr>
          <w:bCs/>
          <w:sz w:val="28"/>
        </w:rPr>
        <w:t>Invitation for Bids No.:</w:t>
      </w:r>
      <w:bookmarkEnd w:id="5"/>
      <w:bookmarkEnd w:id="6"/>
      <w:r w:rsidRPr="002C4D25">
        <w:rPr>
          <w:bCs/>
          <w:sz w:val="40"/>
        </w:rPr>
        <w:t xml:space="preserve"> </w:t>
      </w:r>
      <w:r w:rsidR="00287DAD" w:rsidRPr="00287DAD">
        <w:rPr>
          <w:rFonts w:cs="Arial"/>
          <w:sz w:val="28"/>
        </w:rPr>
        <w:t>PWD/06R1/2018-19</w:t>
      </w:r>
    </w:p>
    <w:p w:rsidR="006B2FE8" w:rsidRPr="00E7485C" w:rsidRDefault="006B2FE8" w:rsidP="006B2FE8">
      <w:pPr>
        <w:pStyle w:val="Title"/>
        <w:tabs>
          <w:tab w:val="left" w:pos="9360"/>
        </w:tabs>
        <w:spacing w:after="240"/>
        <w:ind w:right="-634"/>
        <w:jc w:val="left"/>
        <w:rPr>
          <w:bCs/>
          <w:sz w:val="28"/>
        </w:rPr>
      </w:pPr>
      <w:r w:rsidRPr="002C4D25">
        <w:rPr>
          <w:bCs/>
          <w:sz w:val="28"/>
        </w:rPr>
        <w:t xml:space="preserve">NCB No: </w:t>
      </w:r>
      <w:r w:rsidR="00287DAD" w:rsidRPr="00287DAD">
        <w:rPr>
          <w:rFonts w:cs="Arial"/>
          <w:sz w:val="28"/>
        </w:rPr>
        <w:t>PWD/06-R1/</w:t>
      </w:r>
    </w:p>
    <w:p w:rsidR="006B2FE8" w:rsidRDefault="006B2FE8" w:rsidP="006B2FE8">
      <w:pPr>
        <w:pStyle w:val="Title"/>
        <w:tabs>
          <w:tab w:val="left" w:pos="9360"/>
        </w:tabs>
        <w:spacing w:after="240"/>
        <w:ind w:right="-634"/>
        <w:jc w:val="left"/>
        <w:rPr>
          <w:rFonts w:cs="Arial"/>
          <w:sz w:val="28"/>
        </w:rPr>
      </w:pPr>
      <w:r w:rsidRPr="00E7485C">
        <w:rPr>
          <w:bCs/>
          <w:sz w:val="28"/>
        </w:rPr>
        <w:t>Employer:</w:t>
      </w:r>
      <w:r>
        <w:rPr>
          <w:bCs/>
          <w:sz w:val="28"/>
        </w:rPr>
        <w:t xml:space="preserve"> </w:t>
      </w:r>
      <w:r w:rsidR="00287DAD" w:rsidRPr="00287DAD">
        <w:rPr>
          <w:rFonts w:cs="Arial"/>
          <w:sz w:val="28"/>
        </w:rPr>
        <w:t>Public Works Department, Government of Himachal Pradesh, represented by Chief Engineer, Hamirpur Zone, Hamirpur</w:t>
      </w:r>
    </w:p>
    <w:p w:rsidR="006B2FE8" w:rsidRPr="00150E35" w:rsidRDefault="006B2FE8" w:rsidP="006B2FE8">
      <w:pPr>
        <w:pStyle w:val="Title"/>
        <w:tabs>
          <w:tab w:val="left" w:pos="9360"/>
        </w:tabs>
        <w:spacing w:after="240"/>
        <w:ind w:right="-634"/>
        <w:jc w:val="left"/>
      </w:pPr>
      <w:r w:rsidRPr="00E7485C">
        <w:rPr>
          <w:bCs/>
          <w:sz w:val="28"/>
        </w:rPr>
        <w:t>Country:</w:t>
      </w:r>
      <w:r>
        <w:rPr>
          <w:bCs/>
          <w:sz w:val="28"/>
        </w:rPr>
        <w:t xml:space="preserve"> India</w:t>
      </w:r>
    </w:p>
    <w:p w:rsidR="001D2DA7" w:rsidRPr="001D2DA7" w:rsidRDefault="001D2DA7" w:rsidP="001D2DA7">
      <w:pPr>
        <w:pStyle w:val="Title"/>
        <w:tabs>
          <w:tab w:val="left" w:pos="9360"/>
        </w:tabs>
        <w:spacing w:after="240"/>
        <w:ind w:right="-634"/>
        <w:jc w:val="left"/>
      </w:pPr>
    </w:p>
    <w:p w:rsidR="00984F0B" w:rsidRDefault="00984F0B">
      <w:pPr>
        <w:pStyle w:val="Subtitle"/>
        <w:spacing w:before="120" w:after="120"/>
        <w:ind w:left="187" w:right="288"/>
        <w:rPr>
          <w:rFonts w:cs="Arial"/>
          <w:lang w:val="en-US"/>
        </w:rPr>
      </w:pPr>
      <w:r>
        <w:rPr>
          <w:rFonts w:cs="Arial"/>
          <w:lang w:val="en-US"/>
        </w:rPr>
        <w:t>Section 4 - Bidding Forms</w:t>
      </w:r>
    </w:p>
    <w:p w:rsidR="004459EE" w:rsidRDefault="004459EE" w:rsidP="004459EE">
      <w:pPr>
        <w:pStyle w:val="Subtitle"/>
        <w:spacing w:before="120" w:after="120"/>
        <w:ind w:left="187" w:right="288"/>
        <w:rPr>
          <w:rFonts w:cs="Arial"/>
          <w:lang w:val="en-US"/>
        </w:rPr>
      </w:pPr>
      <w:r>
        <w:rPr>
          <w:rFonts w:cs="Arial"/>
          <w:lang w:val="en-US"/>
        </w:rPr>
        <w:t xml:space="preserve">Volume 2 </w:t>
      </w:r>
      <w:r w:rsidR="001D2DA7">
        <w:rPr>
          <w:rFonts w:cs="Arial"/>
          <w:lang w:val="en-US"/>
        </w:rPr>
        <w:t>(</w:t>
      </w:r>
      <w:r>
        <w:rPr>
          <w:rFonts w:cs="Arial"/>
          <w:lang w:val="en-US"/>
        </w:rPr>
        <w:t>Price Bid</w:t>
      </w:r>
      <w:r w:rsidR="001D2DA7">
        <w:rPr>
          <w:rFonts w:cs="Arial"/>
          <w:lang w:val="en-US"/>
        </w:rPr>
        <w:t>)</w:t>
      </w:r>
    </w:p>
    <w:p w:rsidR="004459EE" w:rsidRDefault="004459EE">
      <w:pPr>
        <w:pStyle w:val="Subtitle"/>
        <w:spacing w:before="120" w:after="120"/>
        <w:ind w:left="187" w:right="288"/>
        <w:rPr>
          <w:rFonts w:cs="Arial"/>
          <w:lang w:val="en-US"/>
        </w:rPr>
      </w:pPr>
    </w:p>
    <w:bookmarkEnd w:id="0"/>
    <w:bookmarkEnd w:id="1"/>
    <w:bookmarkEnd w:id="2"/>
    <w:bookmarkEnd w:id="3"/>
    <w:p w:rsidR="00984F0B" w:rsidRDefault="00984F0B">
      <w:pPr>
        <w:ind w:left="180" w:right="288"/>
        <w:rPr>
          <w:rFonts w:ascii="Arial" w:hAnsi="Arial" w:cs="Arial"/>
          <w:sz w:val="20"/>
        </w:rPr>
      </w:pPr>
    </w:p>
    <w:p w:rsidR="00984F0B" w:rsidRDefault="00984F0B">
      <w:pPr>
        <w:ind w:left="180" w:right="288"/>
        <w:rPr>
          <w:rFonts w:ascii="Arial" w:hAnsi="Arial" w:cs="Arial"/>
          <w:sz w:val="20"/>
        </w:rPr>
      </w:pPr>
    </w:p>
    <w:p w:rsidR="005C0F4B" w:rsidRDefault="00984F0B" w:rsidP="00C978DC">
      <w:pPr>
        <w:pStyle w:val="Subtitle2"/>
      </w:pPr>
      <w:r>
        <w:t>Table of Form</w:t>
      </w:r>
      <w:r w:rsidR="00BA4941">
        <w:t>s</w:t>
      </w:r>
    </w:p>
    <w:p w:rsidR="00C978DC" w:rsidRDefault="00AC2DBD">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Letter of Price Bid</w:t>
      </w:r>
      <w:r>
        <w:rPr>
          <w:noProof/>
        </w:rPr>
        <w:tab/>
      </w:r>
      <w:r w:rsidR="00042E83">
        <w:rPr>
          <w:noProof/>
        </w:rPr>
        <w:t>4-</w:t>
      </w:r>
      <w:r w:rsidR="00AC2DBD">
        <w:rPr>
          <w:noProof/>
        </w:rPr>
        <w:fldChar w:fldCharType="begin"/>
      </w:r>
      <w:r>
        <w:rPr>
          <w:noProof/>
        </w:rPr>
        <w:instrText xml:space="preserve"> PAGEREF _Toc116542850 \h </w:instrText>
      </w:r>
      <w:r w:rsidR="00AC2DBD">
        <w:rPr>
          <w:noProof/>
        </w:rPr>
      </w:r>
      <w:r w:rsidR="00AC2DBD">
        <w:rPr>
          <w:noProof/>
        </w:rPr>
        <w:fldChar w:fldCharType="separate"/>
      </w:r>
      <w:r w:rsidR="00861266">
        <w:rPr>
          <w:noProof/>
        </w:rPr>
        <w:t>4</w:t>
      </w:r>
      <w:r w:rsidR="00AC2DBD">
        <w:rPr>
          <w:noProof/>
        </w:rPr>
        <w:fldChar w:fldCharType="end"/>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Schedule of Payment Currencies</w:t>
      </w:r>
      <w:r w:rsidRPr="005350C9">
        <w:rPr>
          <w:b w:val="0"/>
          <w:noProof/>
        </w:rPr>
        <w:tab/>
      </w:r>
      <w:r w:rsidR="00042E83">
        <w:rPr>
          <w:b w:val="0"/>
          <w:noProof/>
        </w:rPr>
        <w:t>4-</w:t>
      </w:r>
      <w:r w:rsidR="00492560">
        <w:rPr>
          <w:b w:val="0"/>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rPr>
        <w:t>Bill of Quantities</w:t>
      </w:r>
      <w:r w:rsidRPr="005350C9">
        <w:rPr>
          <w:b w:val="0"/>
          <w:noProof/>
        </w:rPr>
        <w:tab/>
      </w:r>
      <w:r w:rsidR="00042E83">
        <w:rPr>
          <w:b w:val="0"/>
          <w:noProof/>
        </w:rPr>
        <w:t>4-</w:t>
      </w:r>
      <w:r w:rsidR="00492560">
        <w:rPr>
          <w:b w:val="0"/>
          <w:noProof/>
        </w:rPr>
        <w:t>26</w:t>
      </w:r>
    </w:p>
    <w:p w:rsidR="00984F0B" w:rsidRDefault="00AC2DBD"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A728A">
        <w:rPr>
          <w:rFonts w:cs="Arial"/>
          <w:b w:val="0"/>
        </w:rPr>
        <w:fldChar w:fldCharType="end"/>
      </w:r>
    </w:p>
    <w:p w:rsidR="00984F0B" w:rsidRDefault="00984F0B">
      <w:pPr>
        <w:pStyle w:val="TOC1"/>
        <w:tabs>
          <w:tab w:val="right" w:leader="dot" w:pos="9000"/>
        </w:tabs>
        <w:spacing w:before="0" w:after="0"/>
        <w:rPr>
          <w:rFonts w:cs="Arial"/>
        </w:rPr>
      </w:pPr>
    </w:p>
    <w:p w:rsidR="007532F1" w:rsidRPr="00DF2B4D" w:rsidRDefault="007532F1" w:rsidP="007532F1">
      <w:pPr>
        <w:pStyle w:val="SectionVHeader"/>
        <w:ind w:left="360" w:right="288"/>
        <w:rPr>
          <w:rFonts w:cs="Arial"/>
          <w:highlight w:val="yellow"/>
          <w:lang w:val="en-US"/>
        </w:rPr>
      </w:pPr>
      <w:bookmarkStart w:id="7" w:name="_Toc116542850"/>
      <w:bookmarkStart w:id="8" w:name="_Toc482500892"/>
      <w:bookmarkStart w:id="9" w:name="_Toc74019061"/>
      <w:r w:rsidRPr="00DF2B4D">
        <w:rPr>
          <w:rFonts w:cs="Arial"/>
          <w:lang w:val="en-US"/>
        </w:rPr>
        <w:t>Letter of Price Bid</w:t>
      </w:r>
      <w:bookmarkEnd w:id="7"/>
    </w:p>
    <w:p w:rsidR="007532F1" w:rsidRDefault="007532F1" w:rsidP="007532F1">
      <w:pPr>
        <w:tabs>
          <w:tab w:val="right" w:pos="9000"/>
        </w:tabs>
        <w:ind w:left="360" w:right="288" w:firstLine="720"/>
        <w:rPr>
          <w:rFonts w:cs="Arial"/>
        </w:rPr>
      </w:pPr>
    </w:p>
    <w:p w:rsidR="00352C2F" w:rsidRDefault="00352C2F" w:rsidP="00352C2F">
      <w:pPr>
        <w:pStyle w:val="SectionVHeader"/>
        <w:ind w:left="360" w:right="288"/>
        <w:jc w:val="left"/>
        <w:rPr>
          <w:rFonts w:ascii="Arial Black" w:hAnsi="Arial Black" w:cs="Arial"/>
          <w:color w:val="FFFFFF"/>
          <w:sz w:val="16"/>
          <w:szCs w:val="16"/>
          <w:lang w:val="en-US"/>
        </w:rPr>
      </w:pPr>
      <w:r w:rsidRPr="008022F7">
        <w:rPr>
          <w:rFonts w:ascii="Arial Black" w:hAnsi="Arial Black" w:cs="Arial"/>
          <w:color w:val="FFFFFF"/>
          <w:sz w:val="16"/>
          <w:szCs w:val="16"/>
          <w:highlight w:val="black"/>
          <w:lang w:val="en-US"/>
        </w:rPr>
        <w:t>-Note-</w:t>
      </w:r>
    </w:p>
    <w:p w:rsidR="00352C2F" w:rsidRDefault="00352C2F" w:rsidP="00352C2F">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Price Bid on its letterhead clearly showing the bidder’s complete name and address.</w:t>
      </w:r>
      <w:r>
        <w:rPr>
          <w:rFonts w:ascii="Arial" w:hAnsi="Arial" w:cs="Arial"/>
          <w:sz w:val="20"/>
        </w:rPr>
        <w:tab/>
      </w:r>
    </w:p>
    <w:p w:rsidR="007532F1" w:rsidRDefault="007532F1" w:rsidP="007532F1">
      <w:pPr>
        <w:tabs>
          <w:tab w:val="right" w:pos="9000"/>
        </w:tabs>
        <w:ind w:left="360" w:right="288"/>
        <w:rPr>
          <w:rFonts w:ascii="Arial" w:hAnsi="Arial" w:cs="Arial"/>
          <w:sz w:val="20"/>
        </w:rPr>
      </w:pP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ICB</w:t>
      </w:r>
      <w:r w:rsidR="001B15B0">
        <w:rPr>
          <w:rFonts w:ascii="Arial" w:hAnsi="Arial" w:cs="Arial"/>
          <w:sz w:val="20"/>
        </w:rPr>
        <w:t>/NCB</w:t>
      </w:r>
      <w:r>
        <w:rPr>
          <w:rFonts w:ascii="Arial" w:hAnsi="Arial" w:cs="Arial"/>
          <w:sz w:val="20"/>
        </w:rPr>
        <w:t xml:space="preserve"> No.: </w:t>
      </w:r>
      <w:r>
        <w:rPr>
          <w:rFonts w:ascii="Arial" w:hAnsi="Arial" w:cs="Arial"/>
          <w:sz w:val="20"/>
        </w:rPr>
        <w:tab/>
      </w:r>
    </w:p>
    <w:p w:rsidR="007532F1" w:rsidRDefault="007532F1" w:rsidP="007532F1">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ind w:left="360" w:right="288"/>
        <w:rPr>
          <w:rFonts w:ascii="Arial" w:hAnsi="Arial" w:cs="Arial"/>
          <w:sz w:val="20"/>
        </w:rPr>
      </w:pPr>
    </w:p>
    <w:p w:rsidR="007532F1" w:rsidRDefault="007532F1" w:rsidP="007532F1">
      <w:pPr>
        <w:spacing w:before="60" w:after="60"/>
        <w:ind w:left="360" w:right="288"/>
        <w:rPr>
          <w:rFonts w:ascii="Arial" w:hAnsi="Arial" w:cs="Arial"/>
          <w:sz w:val="20"/>
        </w:rPr>
      </w:pPr>
      <w:r>
        <w:rPr>
          <w:rFonts w:ascii="Arial" w:hAnsi="Arial" w:cs="Arial"/>
          <w:sz w:val="20"/>
        </w:rPr>
        <w:t xml:space="preserve">We, the undersigned, declare that: </w:t>
      </w:r>
    </w:p>
    <w:p w:rsidR="007532F1" w:rsidRDefault="007532F1" w:rsidP="007532F1">
      <w:pPr>
        <w:spacing w:before="60" w:after="60"/>
        <w:ind w:left="360" w:right="288"/>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8</w:t>
      </w:r>
      <w:r w:rsidR="00032014">
        <w:rPr>
          <w:rFonts w:ascii="Arial" w:hAnsi="Arial" w:cs="Arial"/>
          <w:sz w:val="20"/>
        </w:rPr>
        <w:t>.</w:t>
      </w:r>
    </w:p>
    <w:p w:rsidR="007532F1" w:rsidRDefault="007532F1" w:rsidP="00172547">
      <w:pPr>
        <w:tabs>
          <w:tab w:val="num" w:pos="9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We offer to execute in conformity with the Bidding Documents the following Works: </w:t>
      </w:r>
      <w:r w:rsidR="00032014">
        <w:rPr>
          <w:rFonts w:ascii="Arial" w:hAnsi="Arial" w:cs="Arial"/>
          <w:sz w:val="20"/>
        </w:rPr>
        <w:t>_________</w:t>
      </w:r>
      <w:r>
        <w:rPr>
          <w:rFonts w:ascii="Arial" w:hAnsi="Arial" w:cs="Arial"/>
          <w:sz w:val="20"/>
        </w:rPr>
        <w:tab/>
      </w:r>
    </w:p>
    <w:p w:rsidR="007532F1" w:rsidRDefault="00032014" w:rsidP="00172547">
      <w:pPr>
        <w:tabs>
          <w:tab w:val="num"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rsidR="00172547" w:rsidRDefault="00172547"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The total price of our Bid, excluding any discounts offered in item (d) below is: </w:t>
      </w:r>
      <w:r>
        <w:rPr>
          <w:rFonts w:ascii="Arial" w:hAnsi="Arial" w:cs="Arial"/>
          <w:sz w:val="20"/>
        </w:rPr>
        <w:tab/>
      </w:r>
    </w:p>
    <w:p w:rsidR="007532F1" w:rsidRDefault="00A3444E" w:rsidP="00172547">
      <w:pPr>
        <w:tabs>
          <w:tab w:val="num" w:pos="900"/>
          <w:tab w:val="right" w:pos="9000"/>
        </w:tabs>
        <w:spacing w:before="60" w:after="60"/>
        <w:ind w:left="900" w:right="288"/>
        <w:jc w:val="both"/>
        <w:rPr>
          <w:rFonts w:ascii="Arial" w:hAnsi="Arial" w:cs="Arial"/>
          <w:sz w:val="20"/>
        </w:rPr>
      </w:pPr>
      <w:r>
        <w:rPr>
          <w:noProof/>
        </w:rPr>
        <w:pict>
          <v:shapetype id="_x0000_t202" coordsize="21600,21600" o:spt="202" path="m,l,21600r21600,l21600,xe">
            <v:stroke joinstyle="miter"/>
            <v:path gradientshapeok="t" o:connecttype="rect"/>
          </v:shapetype>
          <v:shape id="Text Box 73" o:spid="_x0000_s1026" type="#_x0000_t202" style="position:absolute;left:0;text-align:left;margin-left:42.75pt;margin-top:8pt;width:429.75pt;height:80.2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" fillcolor="white [3201]" strokecolor="black [3200]" strokeweight="2pt">
            <v:path arrowok="t"/>
            <v:textbox>
              <w:txbxContent>
                <w:p w:rsidR="0053248C" w:rsidRDefault="0053248C" w:rsidP="00032014">
                  <w:pPr>
                    <w:jc w:val="both"/>
                    <w:rPr>
                      <w:rFonts w:ascii="Comic Sans MS" w:hAnsi="Comic Sans MS" w:cs="Arial"/>
                      <w:i/>
                      <w:sz w:val="16"/>
                      <w:szCs w:val="16"/>
                    </w:rPr>
                  </w:pPr>
                  <w:r w:rsidRPr="001B0E26">
                    <w:rPr>
                      <w:rFonts w:ascii="Arial" w:hAnsi="Arial" w:cs="Arial"/>
                      <w:sz w:val="20"/>
                    </w:rPr>
                    <w:t xml:space="preserve"> [</w:t>
                  </w:r>
                  <w:r w:rsidRPr="00955128">
                    <w:rPr>
                      <w:rFonts w:ascii="Comic Sans MS" w:hAnsi="Comic Sans MS" w:cs="Arial"/>
                      <w:i/>
                      <w:sz w:val="16"/>
                      <w:szCs w:val="16"/>
                    </w:rPr>
                    <w:t>amount of foreign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 and [</w:t>
                  </w:r>
                  <w:r w:rsidRPr="00955128">
                    <w:rPr>
                      <w:rFonts w:ascii="Comic Sans MS" w:hAnsi="Comic Sans MS" w:cs="Arial"/>
                      <w:i/>
                      <w:sz w:val="16"/>
                      <w:szCs w:val="16"/>
                    </w:rPr>
                    <w:t>amount of local currency in words</w:t>
                  </w:r>
                  <w:r w:rsidRPr="001B0E26">
                    <w:rPr>
                      <w:rFonts w:ascii="Arial" w:hAnsi="Arial" w:cs="Arial"/>
                      <w:sz w:val="20"/>
                    </w:rPr>
                    <w:t>], [</w:t>
                  </w:r>
                  <w:r w:rsidRPr="00955128">
                    <w:rPr>
                      <w:rFonts w:ascii="Comic Sans MS" w:hAnsi="Comic Sans MS" w:cs="Arial"/>
                      <w:i/>
                      <w:sz w:val="16"/>
                      <w:szCs w:val="16"/>
                    </w:rPr>
                    <w:t>amount in figures</w:t>
                  </w:r>
                  <w:r w:rsidRPr="001B0E26">
                    <w:rPr>
                      <w:rFonts w:ascii="Arial" w:hAnsi="Arial" w:cs="Arial"/>
                      <w:sz w:val="20"/>
                    </w:rPr>
                    <w:t>]</w:t>
                  </w:r>
                </w:p>
                <w:p w:rsidR="0053248C" w:rsidRDefault="0053248C" w:rsidP="00032014">
                  <w:pPr>
                    <w:jc w:val="both"/>
                    <w:rPr>
                      <w:rFonts w:ascii="Comic Sans MS" w:hAnsi="Comic Sans MS" w:cs="Arial"/>
                      <w:i/>
                      <w:sz w:val="16"/>
                      <w:szCs w:val="16"/>
                    </w:rPr>
                  </w:pPr>
                </w:p>
                <w:p w:rsidR="0053248C" w:rsidRPr="00E406E9" w:rsidRDefault="0053248C" w:rsidP="00032014">
                  <w:pPr>
                    <w:jc w:val="both"/>
                    <w:rPr>
                      <w:rFonts w:ascii="Comic Sans MS" w:hAnsi="Comic Sans MS" w:cs="Arial"/>
                      <w:i/>
                      <w:sz w:val="16"/>
                      <w:szCs w:val="16"/>
                    </w:rPr>
                  </w:pPr>
                  <w:r>
                    <w:rPr>
                      <w:rFonts w:ascii="Comic Sans MS" w:hAnsi="Comic Sans MS" w:cs="Arial"/>
                      <w:i/>
                      <w:sz w:val="16"/>
                      <w:szCs w:val="16"/>
                    </w:rPr>
                    <w:t>The total bid price from the Summary of Bill of Quantities</w:t>
                  </w:r>
                  <w:r w:rsidRPr="001B2CFA">
                    <w:rPr>
                      <w:rFonts w:ascii="Comic Sans MS" w:hAnsi="Comic Sans MS" w:cs="Arial"/>
                      <w:i/>
                      <w:sz w:val="16"/>
                      <w:szCs w:val="16"/>
                    </w:rPr>
                    <w:t xml:space="preserve"> for admeasurement contracts </w:t>
                  </w:r>
                  <w:r>
                    <w:rPr>
                      <w:rFonts w:ascii="Comic Sans MS" w:hAnsi="Comic Sans MS" w:cs="Arial"/>
                      <w:i/>
                      <w:sz w:val="16"/>
                      <w:szCs w:val="16"/>
                    </w:rPr>
                    <w:t xml:space="preserve">or </w:t>
                  </w:r>
                  <w:r w:rsidRPr="001B2CFA">
                    <w:rPr>
                      <w:rFonts w:ascii="Comic Sans MS" w:hAnsi="Comic Sans MS" w:cs="Arial"/>
                      <w:i/>
                      <w:sz w:val="16"/>
                      <w:szCs w:val="16"/>
                    </w:rPr>
                    <w:t>Activity Schedule for lump sum contracts</w:t>
                  </w:r>
                  <w:r>
                    <w:rPr>
                      <w:rFonts w:ascii="Comic Sans MS" w:hAnsi="Comic Sans MS" w:cs="Arial"/>
                      <w:i/>
                      <w:sz w:val="16"/>
                      <w:szCs w:val="16"/>
                    </w:rPr>
                    <w:t xml:space="preserve"> should be entered by the b</w:t>
                  </w:r>
                  <w:r w:rsidRPr="00E406E9">
                    <w:rPr>
                      <w:rFonts w:ascii="Comic Sans MS" w:hAnsi="Comic Sans MS" w:cs="Arial"/>
                      <w:i/>
                      <w:sz w:val="16"/>
                      <w:szCs w:val="16"/>
                    </w:rPr>
                    <w:t>idder inside this box.</w:t>
                  </w:r>
                  <w:r w:rsidRPr="00CB03A9">
                    <w:rPr>
                      <w:rFonts w:ascii="Comic Sans MS" w:hAnsi="Comic Sans MS" w:cs="Arial"/>
                      <w:i/>
                      <w:sz w:val="16"/>
                      <w:szCs w:val="16"/>
                    </w:rPr>
                    <w:t xml:space="preserve">Absence of the total bid price in the Letter of </w:t>
                  </w:r>
                  <w:r>
                    <w:rPr>
                      <w:rFonts w:ascii="Comic Sans MS" w:hAnsi="Comic Sans MS" w:cs="Arial"/>
                      <w:i/>
                      <w:sz w:val="16"/>
                      <w:szCs w:val="16"/>
                    </w:rPr>
                    <w:t xml:space="preserve">Price </w:t>
                  </w:r>
                  <w:r w:rsidRPr="00CB03A9">
                    <w:rPr>
                      <w:rFonts w:ascii="Comic Sans MS" w:hAnsi="Comic Sans MS" w:cs="Arial"/>
                      <w:i/>
                      <w:sz w:val="16"/>
                      <w:szCs w:val="16"/>
                    </w:rPr>
                    <w:t>Bid may result in the rejection of the bid</w:t>
                  </w:r>
                  <w:r>
                    <w:rPr>
                      <w:rFonts w:ascii="Comic Sans MS" w:hAnsi="Comic Sans MS" w:cs="Arial"/>
                      <w:i/>
                      <w:sz w:val="16"/>
                      <w:szCs w:val="16"/>
                    </w:rPr>
                    <w:t>.</w:t>
                  </w:r>
                </w:p>
                <w:p w:rsidR="0053248C" w:rsidRDefault="0053248C" w:rsidP="00032014">
                  <w:pPr>
                    <w:jc w:val="both"/>
                  </w:pPr>
                </w:p>
                <w:p w:rsidR="0053248C" w:rsidRDefault="0053248C" w:rsidP="00032014"/>
              </w:txbxContent>
            </v:textbox>
            <w10:wrap type="square"/>
          </v:shape>
        </w:pict>
      </w:r>
    </w:p>
    <w:p w:rsidR="00E64082" w:rsidRDefault="00E64082"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032014" w:rsidRDefault="00032014" w:rsidP="00172547">
      <w:pPr>
        <w:tabs>
          <w:tab w:val="num" w:pos="900"/>
          <w:tab w:val="right" w:pos="9000"/>
        </w:tabs>
        <w:spacing w:before="60" w:after="60"/>
        <w:ind w:left="900" w:right="288"/>
        <w:jc w:val="both"/>
        <w:rPr>
          <w:rFonts w:ascii="Arial" w:hAnsi="Arial" w:cs="Arial"/>
          <w:sz w:val="20"/>
        </w:rPr>
      </w:pPr>
    </w:p>
    <w:p w:rsidR="00E64082" w:rsidRDefault="00E64082"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The discounts offered and the methodology for their application are</w:t>
      </w:r>
      <w:r w:rsidR="00730F6E">
        <w:rPr>
          <w:rFonts w:ascii="Arial" w:hAnsi="Arial" w:cs="Arial"/>
          <w:sz w:val="20"/>
        </w:rPr>
        <w:t xml:space="preserve"> as follows</w:t>
      </w:r>
      <w:r>
        <w:rPr>
          <w:rFonts w:ascii="Arial" w:hAnsi="Arial" w:cs="Arial"/>
          <w:sz w:val="20"/>
        </w:rPr>
        <w:t>:</w:t>
      </w:r>
      <w:r w:rsidR="00730F6E">
        <w:rPr>
          <w:rFonts w:ascii="Arial" w:hAnsi="Arial" w:cs="Arial"/>
          <w:sz w:val="20"/>
        </w:rPr>
        <w:t xml:space="preserve"> _________________________________________________________________________________________</w:t>
      </w:r>
      <w:r>
        <w:rPr>
          <w:rFonts w:ascii="Arial" w:hAnsi="Arial" w:cs="Arial"/>
          <w:sz w:val="20"/>
        </w:rPr>
        <w:tab/>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Our </w:t>
      </w:r>
      <w:r w:rsidR="00D160E9">
        <w:rPr>
          <w:rFonts w:ascii="Arial" w:hAnsi="Arial" w:cs="Arial"/>
          <w:sz w:val="20"/>
        </w:rPr>
        <w:t>B</w:t>
      </w:r>
      <w:r>
        <w:rPr>
          <w:rFonts w:ascii="Arial" w:hAnsi="Arial" w:cs="Arial"/>
          <w:sz w:val="20"/>
        </w:rPr>
        <w:t xml:space="preserve">id shall be valid for a period </w:t>
      </w:r>
      <w:proofErr w:type="gramStart"/>
      <w:r>
        <w:rPr>
          <w:rFonts w:ascii="Arial" w:hAnsi="Arial" w:cs="Arial"/>
          <w:sz w:val="20"/>
        </w:rPr>
        <w:t>of  . . .</w:t>
      </w:r>
      <w:proofErr w:type="gramEnd"/>
      <w:r>
        <w:rPr>
          <w:rFonts w:ascii="Arial" w:hAnsi="Arial" w:cs="Arial"/>
          <w:sz w:val="20"/>
        </w:rPr>
        <w:t xml:space="preserve"> . . days from the date fixed for the bid submission deadline in accordance with the Bidding Documents, and it shall remain binding upon us and may be accepted at any time before the expiration of that period</w:t>
      </w:r>
      <w:r w:rsidR="003868DC">
        <w:rPr>
          <w:rFonts w:ascii="Arial" w:hAnsi="Arial" w:cs="Arial"/>
          <w:sz w:val="20"/>
        </w:rPr>
        <w:t>.</w:t>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t xml:space="preserve">If our </w:t>
      </w:r>
      <w:r w:rsidR="00D160E9">
        <w:rPr>
          <w:rFonts w:ascii="Arial" w:hAnsi="Arial" w:cs="Arial"/>
          <w:sz w:val="20"/>
        </w:rPr>
        <w:t>B</w:t>
      </w:r>
      <w:r>
        <w:rPr>
          <w:rFonts w:ascii="Arial" w:hAnsi="Arial" w:cs="Arial"/>
          <w:sz w:val="20"/>
        </w:rPr>
        <w:t>id is accepted, we commit to obtain a performance security in accordance with the Bidding Documents</w:t>
      </w:r>
      <w:r w:rsidR="003868DC">
        <w:rPr>
          <w:rFonts w:ascii="Arial" w:hAnsi="Arial" w:cs="Arial"/>
          <w:sz w:val="20"/>
        </w:rPr>
        <w:t>.</w:t>
      </w:r>
    </w:p>
    <w:p w:rsidR="007532F1" w:rsidRDefault="007532F1" w:rsidP="00172547">
      <w:pPr>
        <w:tabs>
          <w:tab w:val="num" w:pos="900"/>
          <w:tab w:val="right" w:pos="9000"/>
        </w:tabs>
        <w:spacing w:before="60" w:after="60"/>
        <w:ind w:left="900" w:right="288"/>
        <w:jc w:val="both"/>
        <w:rPr>
          <w:rFonts w:ascii="Arial" w:hAnsi="Arial" w:cs="Arial"/>
          <w:sz w:val="20"/>
        </w:rPr>
      </w:pPr>
    </w:p>
    <w:p w:rsidR="007532F1" w:rsidRDefault="007532F1" w:rsidP="00172547">
      <w:pPr>
        <w:numPr>
          <w:ilvl w:val="0"/>
          <w:numId w:val="11"/>
        </w:numPr>
        <w:tabs>
          <w:tab w:val="clear" w:pos="420"/>
          <w:tab w:val="num" w:pos="900"/>
          <w:tab w:val="right" w:pos="9000"/>
        </w:tabs>
        <w:spacing w:before="60" w:after="60"/>
        <w:ind w:left="900" w:right="288"/>
        <w:jc w:val="both"/>
        <w:rPr>
          <w:rFonts w:ascii="Arial" w:hAnsi="Arial" w:cs="Arial"/>
          <w:sz w:val="20"/>
        </w:rPr>
      </w:pPr>
      <w:r>
        <w:rPr>
          <w:rFonts w:ascii="Arial" w:hAnsi="Arial" w:cs="Arial"/>
          <w:sz w:val="20"/>
        </w:rPr>
        <w:lastRenderedPageBreak/>
        <w:t xml:space="preserve">We have paid, or will pay the following commissions, gratuities, or fees with respect to the bidding process or execution of the Contract: </w:t>
      </w:r>
      <w:r w:rsidR="00184CAF" w:rsidRPr="001E3BC5">
        <w:rPr>
          <w:rStyle w:val="FootnoteReference"/>
          <w:rFonts w:ascii="Arial" w:hAnsi="Arial" w:cs="Arial"/>
          <w:b/>
          <w:sz w:val="20"/>
        </w:rPr>
        <w:footnoteReference w:id="1"/>
      </w:r>
    </w:p>
    <w:p w:rsidR="007532F1" w:rsidRDefault="007532F1" w:rsidP="007532F1">
      <w:pPr>
        <w:tabs>
          <w:tab w:val="left" w:pos="900"/>
          <w:tab w:val="right" w:pos="9000"/>
        </w:tabs>
        <w:spacing w:before="60" w:after="60"/>
        <w:ind w:left="900" w:right="288"/>
        <w:jc w:val="both"/>
        <w:rPr>
          <w:rFonts w:ascii="Arial" w:hAnsi="Arial" w:cs="Arial"/>
          <w:sz w:val="20"/>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350"/>
      </w:tblGrid>
      <w:tr w:rsidR="007532F1">
        <w:tc>
          <w:tcPr>
            <w:tcW w:w="252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Name of Recipient</w:t>
            </w:r>
          </w:p>
        </w:tc>
        <w:tc>
          <w:tcPr>
            <w:tcW w:w="252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Address</w:t>
            </w:r>
          </w:p>
        </w:tc>
        <w:tc>
          <w:tcPr>
            <w:tcW w:w="207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Reason</w:t>
            </w:r>
          </w:p>
        </w:tc>
        <w:tc>
          <w:tcPr>
            <w:tcW w:w="1350" w:type="dxa"/>
            <w:tcBorders>
              <w:top w:val="nil"/>
              <w:left w:val="nil"/>
              <w:bottom w:val="nil"/>
              <w:right w:val="nil"/>
            </w:tcBorders>
          </w:tcPr>
          <w:p w:rsidR="007532F1" w:rsidRDefault="007532F1" w:rsidP="00131D10">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sz w:val="20"/>
              </w:rPr>
            </w:pPr>
            <w:r>
              <w:rPr>
                <w:rFonts w:ascii="Arial" w:hAnsi="Arial" w:cs="Arial"/>
                <w:sz w:val="20"/>
              </w:rPr>
              <w:t>Amount</w:t>
            </w:r>
          </w:p>
        </w:tc>
      </w:tr>
      <w:tr w:rsidR="007532F1">
        <w:trPr>
          <w:trHeight w:val="144"/>
        </w:trPr>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782"/>
              </w:tabs>
              <w:spacing w:before="120"/>
              <w:rPr>
                <w:rFonts w:cs="Arial"/>
                <w:lang w:val="en-US"/>
              </w:rPr>
            </w:pPr>
            <w:r>
              <w:rPr>
                <w:rFonts w:cs="Arial"/>
                <w:lang w:val="en-US"/>
              </w:rPr>
              <w:tab/>
            </w:r>
          </w:p>
        </w:tc>
        <w:tc>
          <w:tcPr>
            <w:tcW w:w="135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242"/>
              </w:tabs>
              <w:spacing w:before="120"/>
              <w:rPr>
                <w:rFonts w:cs="Arial"/>
                <w:lang w:val="en-US"/>
              </w:rPr>
            </w:pPr>
            <w:r>
              <w:rPr>
                <w:rFonts w:cs="Arial"/>
                <w:lang w:val="en-US"/>
              </w:rPr>
              <w:tab/>
            </w:r>
          </w:p>
        </w:tc>
      </w:tr>
      <w:tr w:rsidR="007532F1">
        <w:trPr>
          <w:trHeight w:val="144"/>
        </w:trPr>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304"/>
              </w:tabs>
              <w:spacing w:before="120"/>
              <w:rPr>
                <w:rFonts w:cs="Arial"/>
                <w:lang w:val="en-US"/>
              </w:rPr>
            </w:pPr>
            <w:r>
              <w:rPr>
                <w:rFonts w:cs="Arial"/>
                <w:lang w:val="en-US"/>
              </w:rPr>
              <w:tab/>
            </w:r>
          </w:p>
        </w:tc>
        <w:tc>
          <w:tcPr>
            <w:tcW w:w="252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2232"/>
              </w:tabs>
              <w:spacing w:before="120"/>
              <w:rPr>
                <w:rFonts w:cs="Arial"/>
                <w:lang w:val="en-US"/>
              </w:rPr>
            </w:pPr>
            <w:r>
              <w:rPr>
                <w:rFonts w:cs="Arial"/>
                <w:lang w:val="en-US"/>
              </w:rPr>
              <w:tab/>
            </w:r>
          </w:p>
        </w:tc>
        <w:tc>
          <w:tcPr>
            <w:tcW w:w="207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782"/>
              </w:tabs>
              <w:spacing w:before="120"/>
              <w:rPr>
                <w:rFonts w:cs="Arial"/>
                <w:lang w:val="en-US"/>
              </w:rPr>
            </w:pPr>
            <w:r>
              <w:rPr>
                <w:rFonts w:cs="Arial"/>
                <w:lang w:val="en-US"/>
              </w:rPr>
              <w:tab/>
            </w:r>
          </w:p>
        </w:tc>
        <w:tc>
          <w:tcPr>
            <w:tcW w:w="1350" w:type="dxa"/>
            <w:tcBorders>
              <w:top w:val="nil"/>
              <w:left w:val="nil"/>
              <w:bottom w:val="nil"/>
              <w:right w:val="nil"/>
            </w:tcBorders>
          </w:tcPr>
          <w:p w:rsidR="007532F1" w:rsidRDefault="007532F1" w:rsidP="00131D10">
            <w:pPr>
              <w:pStyle w:val="Header"/>
              <w:pBdr>
                <w:bottom w:val="none" w:sz="0" w:space="0" w:color="auto"/>
              </w:pBdr>
              <w:tabs>
                <w:tab w:val="clear" w:pos="9000"/>
                <w:tab w:val="right" w:leader="dot" w:pos="1242"/>
              </w:tabs>
              <w:spacing w:before="120"/>
              <w:rPr>
                <w:rFonts w:cs="Arial"/>
                <w:lang w:val="en-US"/>
              </w:rPr>
            </w:pPr>
            <w:r>
              <w:rPr>
                <w:rFonts w:cs="Arial"/>
                <w:lang w:val="en-US"/>
              </w:rPr>
              <w:tab/>
              <w:t>.</w:t>
            </w:r>
          </w:p>
        </w:tc>
      </w:tr>
    </w:tbl>
    <w:p w:rsidR="007532F1" w:rsidRDefault="007532F1" w:rsidP="007532F1">
      <w:pPr>
        <w:tabs>
          <w:tab w:val="left" w:pos="900"/>
          <w:tab w:val="right" w:pos="9000"/>
        </w:tabs>
        <w:spacing w:before="60" w:after="60"/>
        <w:ind w:left="360" w:right="288"/>
        <w:jc w:val="both"/>
        <w:rPr>
          <w:rFonts w:ascii="Arial" w:hAnsi="Arial" w:cs="Arial"/>
          <w:sz w:val="20"/>
        </w:rPr>
      </w:pPr>
    </w:p>
    <w:p w:rsidR="007532F1" w:rsidRDefault="007532F1" w:rsidP="007532F1">
      <w:pPr>
        <w:numPr>
          <w:ilvl w:val="0"/>
          <w:numId w:val="11"/>
        </w:numPr>
        <w:tabs>
          <w:tab w:val="left" w:pos="900"/>
          <w:tab w:val="right" w:pos="9000"/>
        </w:tabs>
        <w:spacing w:before="60" w:after="60"/>
        <w:ind w:left="900" w:right="288" w:hanging="540"/>
        <w:jc w:val="both"/>
        <w:rPr>
          <w:rFonts w:ascii="Arial" w:hAnsi="Arial" w:cs="Arial"/>
          <w:sz w:val="20"/>
        </w:rPr>
      </w:pPr>
      <w:r>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r w:rsidR="00AC2980">
        <w:rPr>
          <w:rFonts w:ascii="Arial" w:hAnsi="Arial" w:cs="Arial"/>
          <w:sz w:val="20"/>
        </w:rPr>
        <w:t>.</w:t>
      </w:r>
    </w:p>
    <w:p w:rsidR="007532F1" w:rsidRDefault="007532F1" w:rsidP="007532F1">
      <w:pPr>
        <w:tabs>
          <w:tab w:val="left" w:pos="900"/>
          <w:tab w:val="right" w:pos="9000"/>
        </w:tabs>
        <w:spacing w:before="60" w:after="60"/>
        <w:ind w:left="360" w:right="288"/>
        <w:jc w:val="both"/>
        <w:rPr>
          <w:rFonts w:ascii="Arial" w:hAnsi="Arial" w:cs="Arial"/>
          <w:sz w:val="20"/>
        </w:rPr>
      </w:pPr>
    </w:p>
    <w:p w:rsidR="00947FAA" w:rsidRDefault="007532F1" w:rsidP="00947FAA">
      <w:pPr>
        <w:numPr>
          <w:ilvl w:val="0"/>
          <w:numId w:val="11"/>
        </w:numPr>
        <w:tabs>
          <w:tab w:val="left" w:pos="900"/>
          <w:tab w:val="right" w:pos="9000"/>
        </w:tabs>
        <w:spacing w:before="60" w:after="60"/>
        <w:ind w:left="900" w:right="288" w:hanging="540"/>
        <w:jc w:val="both"/>
        <w:rPr>
          <w:rFonts w:ascii="Arial" w:hAnsi="Arial" w:cs="Arial"/>
          <w:sz w:val="20"/>
        </w:rPr>
      </w:pPr>
      <w:r>
        <w:rPr>
          <w:rFonts w:ascii="Arial" w:hAnsi="Arial" w:cs="Arial"/>
          <w:sz w:val="20"/>
        </w:rPr>
        <w:t>We understand that you are not bound to accept the lowest evaluated bid or any other bid that you may receive.</w:t>
      </w:r>
    </w:p>
    <w:p w:rsidR="00947FAA" w:rsidRDefault="00947FAA" w:rsidP="00947FAA">
      <w:pPr>
        <w:tabs>
          <w:tab w:val="left" w:pos="900"/>
          <w:tab w:val="right" w:pos="9000"/>
        </w:tabs>
        <w:spacing w:before="60" w:after="60"/>
        <w:ind w:right="288"/>
        <w:jc w:val="both"/>
        <w:rPr>
          <w:rFonts w:ascii="Helv" w:hAnsi="Helv" w:cs="Helv"/>
          <w:color w:val="000000"/>
          <w:sz w:val="20"/>
          <w:szCs w:val="20"/>
        </w:rPr>
      </w:pPr>
    </w:p>
    <w:p w:rsidR="00923859" w:rsidRDefault="00947FAA" w:rsidP="00947FAA">
      <w:pPr>
        <w:numPr>
          <w:ilvl w:val="0"/>
          <w:numId w:val="11"/>
        </w:numPr>
        <w:tabs>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7E4ABA">
        <w:rPr>
          <w:rFonts w:ascii="Helv" w:hAnsi="Helv" w:cs="Helv"/>
          <w:color w:val="000000"/>
          <w:sz w:val="20"/>
          <w:szCs w:val="20"/>
        </w:rPr>
        <w:t>ADB</w:t>
      </w:r>
      <w:r>
        <w:rPr>
          <w:rFonts w:ascii="Helv" w:hAnsi="Helv" w:cs="Helv"/>
          <w:color w:val="000000"/>
          <w:sz w:val="20"/>
          <w:szCs w:val="20"/>
        </w:rPr>
        <w:t>.</w:t>
      </w:r>
    </w:p>
    <w:p w:rsidR="00AF173F" w:rsidRDefault="00AF173F" w:rsidP="00AF173F">
      <w:pPr>
        <w:tabs>
          <w:tab w:val="left" w:pos="900"/>
          <w:tab w:val="right" w:pos="9000"/>
        </w:tabs>
        <w:spacing w:before="60" w:after="60"/>
        <w:ind w:right="288"/>
        <w:jc w:val="both"/>
        <w:rPr>
          <w:rFonts w:ascii="Arial" w:hAnsi="Arial" w:cs="Arial"/>
          <w:sz w:val="20"/>
        </w:rPr>
      </w:pPr>
    </w:p>
    <w:p w:rsidR="007532F1" w:rsidRDefault="007532F1" w:rsidP="007532F1">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1A394A" w:rsidRDefault="001A394A"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7532F1" w:rsidRDefault="007532F1" w:rsidP="007532F1">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7532F1" w:rsidRDefault="007532F1" w:rsidP="007532F1">
      <w:pPr>
        <w:tabs>
          <w:tab w:val="right" w:leader="dot" w:pos="9000"/>
        </w:tabs>
        <w:spacing w:before="60" w:after="60"/>
        <w:ind w:left="360" w:right="288"/>
        <w:rPr>
          <w:rFonts w:ascii="Arial" w:hAnsi="Arial" w:cs="Arial"/>
          <w:sz w:val="20"/>
        </w:rPr>
      </w:pPr>
      <w:r>
        <w:rPr>
          <w:rFonts w:ascii="Arial" w:hAnsi="Arial" w:cs="Arial"/>
          <w:sz w:val="20"/>
        </w:rPr>
        <w:t>Date</w:t>
      </w:r>
      <w:r>
        <w:tab/>
      </w:r>
      <w:r>
        <w:tab/>
      </w: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1A394A" w:rsidRDefault="001A394A"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7532F1" w:rsidRDefault="007532F1" w:rsidP="007532F1">
      <w:pPr>
        <w:pStyle w:val="SectionVHeader"/>
        <w:ind w:left="360" w:right="-9"/>
        <w:jc w:val="left"/>
        <w:rPr>
          <w:rFonts w:cs="Arial"/>
          <w:sz w:val="20"/>
          <w:lang w:val="en-US"/>
        </w:rPr>
      </w:pPr>
    </w:p>
    <w:p w:rsidR="00984F0B" w:rsidRDefault="007532F1" w:rsidP="004459EE">
      <w:pPr>
        <w:pStyle w:val="TOCNumber1"/>
        <w:rPr>
          <w:sz w:val="20"/>
        </w:rPr>
      </w:pPr>
      <w:r w:rsidRPr="007532F1">
        <w:br w:type="page"/>
      </w:r>
      <w:bookmarkEnd w:id="8"/>
      <w:bookmarkEnd w:id="9"/>
    </w:p>
    <w:p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10" w:name="_Toc378120656"/>
    </w:p>
    <w:p w:rsidR="00C978DC" w:rsidRDefault="00C978DC" w:rsidP="00C978DC">
      <w:pPr>
        <w:pStyle w:val="SectionVHeader"/>
        <w:ind w:left="360" w:right="288"/>
        <w:rPr>
          <w:lang w:val="en-US"/>
        </w:rPr>
      </w:pPr>
      <w:bookmarkStart w:id="11" w:name="_Toc116542873"/>
      <w:bookmarkEnd w:id="10"/>
      <w:r>
        <w:rPr>
          <w:lang w:val="en-US"/>
        </w:rPr>
        <w:t>Schedules</w:t>
      </w:r>
      <w:bookmarkEnd w:id="11"/>
    </w:p>
    <w:p w:rsidR="00C978DC" w:rsidRDefault="00C978DC" w:rsidP="00C978DC">
      <w:pPr>
        <w:pStyle w:val="SectionVHeader"/>
        <w:ind w:left="360" w:right="288"/>
        <w:rPr>
          <w:lang w:val="en-US"/>
        </w:rPr>
      </w:pPr>
    </w:p>
    <w:p w:rsidR="00DF12D7" w:rsidRDefault="00DF12D7" w:rsidP="00C978DC">
      <w:pPr>
        <w:pStyle w:val="SectionVHeader"/>
        <w:ind w:left="360" w:right="288"/>
        <w:rPr>
          <w:lang w:val="en-US"/>
        </w:rPr>
      </w:pPr>
    </w:p>
    <w:p w:rsidR="00C978DC" w:rsidRDefault="00C978DC" w:rsidP="00C978DC">
      <w:pPr>
        <w:pStyle w:val="SectionVHeader"/>
        <w:spacing w:before="240" w:after="240"/>
        <w:ind w:left="180" w:right="288"/>
        <w:jc w:val="left"/>
        <w:rPr>
          <w:rStyle w:val="Table"/>
          <w:spacing w:val="-2"/>
          <w:sz w:val="24"/>
          <w:szCs w:val="24"/>
          <w:lang w:val="en-US"/>
        </w:rPr>
      </w:pPr>
      <w:bookmarkStart w:id="12" w:name="_Toc116542874"/>
      <w:r w:rsidRPr="00C978DC">
        <w:rPr>
          <w:rStyle w:val="Table"/>
          <w:spacing w:val="-2"/>
          <w:sz w:val="24"/>
          <w:szCs w:val="24"/>
          <w:lang w:val="en-US"/>
        </w:rPr>
        <w:t>Schedule of Payment Currencies</w:t>
      </w:r>
      <w:bookmarkEnd w:id="12"/>
    </w:p>
    <w:p w:rsidR="00BA0548" w:rsidRPr="00BA0548" w:rsidRDefault="00BA0548" w:rsidP="00BA0548">
      <w:pPr>
        <w:pStyle w:val="SectionVHeader"/>
        <w:spacing w:before="240" w:after="240"/>
        <w:ind w:left="180" w:right="288"/>
        <w:rPr>
          <w:i/>
          <w:szCs w:val="28"/>
          <w:lang w:val="en-US"/>
        </w:rPr>
      </w:pPr>
      <w:r w:rsidRPr="00BA0548">
        <w:rPr>
          <w:rStyle w:val="Table"/>
          <w:i/>
          <w:spacing w:val="-2"/>
          <w:sz w:val="32"/>
          <w:szCs w:val="24"/>
          <w:lang w:val="en-US"/>
        </w:rPr>
        <w:t>Not Applicable</w:t>
      </w:r>
    </w:p>
    <w:p w:rsidR="00A776F5" w:rsidRPr="00320556" w:rsidRDefault="00A776F5" w:rsidP="00320556">
      <w:pPr>
        <w:rPr>
          <w:rFonts w:ascii="Arial" w:hAnsi="Arial"/>
          <w:b/>
          <w:spacing w:val="-2"/>
        </w:rPr>
      </w:pPr>
    </w:p>
    <w:sectPr w:rsidR="00A776F5" w:rsidRPr="00320556"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444E" w:rsidRDefault="00A3444E">
      <w:r>
        <w:separator/>
      </w:r>
    </w:p>
  </w:endnote>
  <w:endnote w:type="continuationSeparator" w:id="0">
    <w:p w:rsidR="00A3444E" w:rsidRDefault="00A34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Pr="00ED7C85" w:rsidRDefault="0053248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Pr="00ED7C85" w:rsidRDefault="0053248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444E" w:rsidRDefault="00A3444E">
      <w:r>
        <w:separator/>
      </w:r>
    </w:p>
  </w:footnote>
  <w:footnote w:type="continuationSeparator" w:id="0">
    <w:p w:rsidR="00A3444E" w:rsidRDefault="00A3444E">
      <w:r>
        <w:continuationSeparator/>
      </w:r>
    </w:p>
  </w:footnote>
  <w:footnote w:id="1">
    <w:p w:rsidR="0053248C" w:rsidRPr="001E3BC5" w:rsidRDefault="0053248C" w:rsidP="001E3BC5">
      <w:pPr>
        <w:pStyle w:val="FootnoteText"/>
        <w:tabs>
          <w:tab w:val="left" w:pos="360"/>
        </w:tabs>
        <w:rPr>
          <w:lang w:val="en-US"/>
        </w:rPr>
      </w:pPr>
      <w:r w:rsidRPr="001E3BC5">
        <w:rPr>
          <w:rStyle w:val="FootnoteReference"/>
          <w:b/>
        </w:rPr>
        <w:footnoteRef/>
      </w:r>
      <w:r>
        <w:tab/>
      </w:r>
      <w:r w:rsidRPr="001E3BC5">
        <w:rPr>
          <w:sz w:val="16"/>
          <w:szCs w:val="16"/>
          <w:lang w:val="en-U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pPr>
      <w:pStyle w:val="Header"/>
      <w:pBdr>
        <w:bottom w:val="single" w:sz="4" w:space="2" w:color="000000"/>
      </w:pBdr>
      <w:ind w:right="-18"/>
      <w:rPr>
        <w:lang w:val="en-US"/>
      </w:rPr>
    </w:pP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sidR="00C81BDC">
      <w:rPr>
        <w:rStyle w:val="PageNumber"/>
        <w:noProof/>
        <w:lang w:val="en-US"/>
      </w:rPr>
      <w:t>2</w:t>
    </w:r>
    <w:r w:rsidR="00AC2DBD">
      <w:rPr>
        <w:rStyle w:val="PageNumber"/>
      </w:rPr>
      <w:fldChar w:fldCharType="end"/>
    </w:r>
    <w:r>
      <w:rPr>
        <w:lang w:val="en-US"/>
      </w:rPr>
      <w:tab/>
      <w:t>Section IV. Bidding Forms</w:t>
    </w:r>
  </w:p>
  <w:p w:rsidR="0053248C" w:rsidRDefault="0053248C">
    <w:pPr>
      <w:pStyle w:val="Header"/>
      <w:pBdr>
        <w:bottom w:val="none" w:sz="0" w:space="0" w:color="auto"/>
      </w:pBd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C81BDC">
      <w:rPr>
        <w:rStyle w:val="PageNumber"/>
        <w:rFonts w:cs="Arial"/>
        <w:noProof/>
        <w:sz w:val="16"/>
        <w:lang w:val="en-US"/>
      </w:rPr>
      <w:t>1</w:t>
    </w:r>
    <w:r w:rsidR="00AC2DBD">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pPr>
      <w:pStyle w:val="Header"/>
      <w:tabs>
        <w:tab w:val="right" w:pos="9720"/>
      </w:tabs>
      <w:ind w:right="-18"/>
      <w:jc w:val="left"/>
      <w:rPr>
        <w:lang w:val="en-US"/>
      </w:rPr>
    </w:pPr>
    <w:r>
      <w:rPr>
        <w:lang w:val="en-US"/>
      </w:rPr>
      <w:tab/>
    </w: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Pr>
        <w:rStyle w:val="PageNumber"/>
        <w:noProof/>
        <w:lang w:val="en-US"/>
      </w:rPr>
      <w:t>1</w:t>
    </w:r>
    <w:r w:rsidR="00AC2DBD">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pPr>
      <w:pStyle w:val="Header"/>
      <w:tabs>
        <w:tab w:val="clear" w:pos="9000"/>
        <w:tab w:val="right" w:pos="9657"/>
      </w:tabs>
    </w:pPr>
    <w:r>
      <w:rPr>
        <w:rStyle w:val="PageNumber"/>
        <w:rFonts w:cs="Arial"/>
        <w:sz w:val="16"/>
        <w:lang w:val="en-US"/>
      </w:rPr>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C81BDC">
      <w:rPr>
        <w:rStyle w:val="PageNumber"/>
        <w:rFonts w:cs="Arial"/>
        <w:noProof/>
        <w:sz w:val="16"/>
        <w:lang w:val="en-US"/>
      </w:rPr>
      <w:t>4</w:t>
    </w:r>
    <w:r w:rsidR="00AC2DBD">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AC2DBD">
      <w:rPr>
        <w:rStyle w:val="PageNumber"/>
        <w:rFonts w:cs="Arial"/>
        <w:sz w:val="16"/>
        <w:lang w:val="en-US"/>
      </w:rPr>
      <w:fldChar w:fldCharType="begin"/>
    </w:r>
    <w:r>
      <w:rPr>
        <w:rStyle w:val="PageNumber"/>
        <w:rFonts w:cs="Arial"/>
        <w:sz w:val="16"/>
        <w:lang w:val="en-US"/>
      </w:rPr>
      <w:instrText xml:space="preserve"> PAGE </w:instrText>
    </w:r>
    <w:r w:rsidR="00AC2DBD">
      <w:rPr>
        <w:rStyle w:val="PageNumber"/>
        <w:rFonts w:cs="Arial"/>
        <w:sz w:val="16"/>
        <w:lang w:val="en-US"/>
      </w:rPr>
      <w:fldChar w:fldCharType="separate"/>
    </w:r>
    <w:r w:rsidR="00C81BDC">
      <w:rPr>
        <w:rStyle w:val="PageNumber"/>
        <w:rFonts w:cs="Arial"/>
        <w:noProof/>
        <w:sz w:val="16"/>
        <w:lang w:val="en-US"/>
      </w:rPr>
      <w:t>5</w:t>
    </w:r>
    <w:r w:rsidR="00AC2DBD">
      <w:rPr>
        <w:rStyle w:val="PageNumber"/>
        <w:rFonts w:cs="Arial"/>
        <w:sz w:val="16"/>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48C" w:rsidRDefault="0053248C">
    <w:pPr>
      <w:pStyle w:val="Header"/>
      <w:ind w:right="-18"/>
      <w:rPr>
        <w:lang w:val="en-US"/>
      </w:rPr>
    </w:pPr>
    <w:r>
      <w:rPr>
        <w:rStyle w:val="PageNumber"/>
        <w:lang w:val="en-US"/>
      </w:rPr>
      <w:t>1-</w:t>
    </w:r>
    <w:r w:rsidR="00AC2DBD">
      <w:rPr>
        <w:rStyle w:val="PageNumber"/>
      </w:rPr>
      <w:fldChar w:fldCharType="begin"/>
    </w:r>
    <w:r>
      <w:rPr>
        <w:rStyle w:val="PageNumber"/>
        <w:lang w:val="en-US"/>
      </w:rPr>
      <w:instrText xml:space="preserve"> PAGE </w:instrText>
    </w:r>
    <w:r w:rsidR="00AC2DBD">
      <w:rPr>
        <w:rStyle w:val="PageNumber"/>
      </w:rPr>
      <w:fldChar w:fldCharType="separate"/>
    </w:r>
    <w:r>
      <w:rPr>
        <w:rStyle w:val="PageNumber"/>
        <w:noProof/>
        <w:lang w:val="en-US"/>
      </w:rPr>
      <w:t>2</w:t>
    </w:r>
    <w:r w:rsidR="00AC2DBD">
      <w:rPr>
        <w:rStyle w:val="PageNumber"/>
      </w:rPr>
      <w:fldChar w:fldCharType="end"/>
    </w:r>
    <w:r>
      <w:rPr>
        <w:rStyle w:val="PageNumber"/>
        <w:lang w:val="en-US"/>
      </w:rPr>
      <w:tab/>
    </w:r>
    <w:r>
      <w:rPr>
        <w:lang w:val="en-US"/>
      </w:rPr>
      <w:t>Section IV. Bidding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15:restartNumberingAfterBreak="0">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15:restartNumberingAfterBreak="0">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7C85"/>
    <w:rsid w:val="00001CE6"/>
    <w:rsid w:val="00003028"/>
    <w:rsid w:val="00007B4E"/>
    <w:rsid w:val="00017BEF"/>
    <w:rsid w:val="000235EE"/>
    <w:rsid w:val="00026D7F"/>
    <w:rsid w:val="00032014"/>
    <w:rsid w:val="000334B7"/>
    <w:rsid w:val="00041EBD"/>
    <w:rsid w:val="00042E83"/>
    <w:rsid w:val="000564A1"/>
    <w:rsid w:val="000706EE"/>
    <w:rsid w:val="00072AED"/>
    <w:rsid w:val="00074733"/>
    <w:rsid w:val="000755A7"/>
    <w:rsid w:val="00081072"/>
    <w:rsid w:val="00083612"/>
    <w:rsid w:val="0008544B"/>
    <w:rsid w:val="0008612A"/>
    <w:rsid w:val="000A00FE"/>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21293"/>
    <w:rsid w:val="001216FE"/>
    <w:rsid w:val="00131D10"/>
    <w:rsid w:val="00133D4F"/>
    <w:rsid w:val="00140DC3"/>
    <w:rsid w:val="00144A06"/>
    <w:rsid w:val="00151DEA"/>
    <w:rsid w:val="0015433E"/>
    <w:rsid w:val="00162BCF"/>
    <w:rsid w:val="00163A51"/>
    <w:rsid w:val="00170ABE"/>
    <w:rsid w:val="00170C36"/>
    <w:rsid w:val="00172547"/>
    <w:rsid w:val="001731D8"/>
    <w:rsid w:val="00180B22"/>
    <w:rsid w:val="00182D2D"/>
    <w:rsid w:val="00184CAF"/>
    <w:rsid w:val="001A394A"/>
    <w:rsid w:val="001B15B0"/>
    <w:rsid w:val="001C102B"/>
    <w:rsid w:val="001D2DA7"/>
    <w:rsid w:val="001E3BC5"/>
    <w:rsid w:val="001F3839"/>
    <w:rsid w:val="002007A7"/>
    <w:rsid w:val="00202B4B"/>
    <w:rsid w:val="0020327C"/>
    <w:rsid w:val="00207D75"/>
    <w:rsid w:val="0021190E"/>
    <w:rsid w:val="00225B6D"/>
    <w:rsid w:val="002515E2"/>
    <w:rsid w:val="0025446E"/>
    <w:rsid w:val="00260331"/>
    <w:rsid w:val="00267D23"/>
    <w:rsid w:val="00277757"/>
    <w:rsid w:val="00284DB6"/>
    <w:rsid w:val="0028717C"/>
    <w:rsid w:val="00287DAD"/>
    <w:rsid w:val="002940C5"/>
    <w:rsid w:val="002A73F3"/>
    <w:rsid w:val="002B391B"/>
    <w:rsid w:val="002C13E7"/>
    <w:rsid w:val="002C1ADE"/>
    <w:rsid w:val="002C4ABA"/>
    <w:rsid w:val="002D0E19"/>
    <w:rsid w:val="002D63EE"/>
    <w:rsid w:val="002E06BA"/>
    <w:rsid w:val="002F37E0"/>
    <w:rsid w:val="002F69F5"/>
    <w:rsid w:val="00306180"/>
    <w:rsid w:val="003163FF"/>
    <w:rsid w:val="00317ABB"/>
    <w:rsid w:val="00320556"/>
    <w:rsid w:val="00323D05"/>
    <w:rsid w:val="00332232"/>
    <w:rsid w:val="00346531"/>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70A5"/>
    <w:rsid w:val="003C7EAA"/>
    <w:rsid w:val="003E604E"/>
    <w:rsid w:val="003F12B8"/>
    <w:rsid w:val="00413A4B"/>
    <w:rsid w:val="004144CA"/>
    <w:rsid w:val="004161C5"/>
    <w:rsid w:val="00421D57"/>
    <w:rsid w:val="00435181"/>
    <w:rsid w:val="0043580D"/>
    <w:rsid w:val="00436FA0"/>
    <w:rsid w:val="00443E0F"/>
    <w:rsid w:val="004459EE"/>
    <w:rsid w:val="00453370"/>
    <w:rsid w:val="00456A14"/>
    <w:rsid w:val="00484775"/>
    <w:rsid w:val="00492560"/>
    <w:rsid w:val="00492D91"/>
    <w:rsid w:val="00495332"/>
    <w:rsid w:val="00496959"/>
    <w:rsid w:val="004A3802"/>
    <w:rsid w:val="004A60E4"/>
    <w:rsid w:val="004A728A"/>
    <w:rsid w:val="004C2664"/>
    <w:rsid w:val="004C2C24"/>
    <w:rsid w:val="004C50FE"/>
    <w:rsid w:val="004C5721"/>
    <w:rsid w:val="004C7752"/>
    <w:rsid w:val="004D0CFE"/>
    <w:rsid w:val="004D2D84"/>
    <w:rsid w:val="004E458D"/>
    <w:rsid w:val="004E6347"/>
    <w:rsid w:val="004F3614"/>
    <w:rsid w:val="004F66EF"/>
    <w:rsid w:val="00501760"/>
    <w:rsid w:val="00516478"/>
    <w:rsid w:val="00517A78"/>
    <w:rsid w:val="00523682"/>
    <w:rsid w:val="0053248C"/>
    <w:rsid w:val="005350C9"/>
    <w:rsid w:val="00537C0A"/>
    <w:rsid w:val="0056125A"/>
    <w:rsid w:val="00562ECC"/>
    <w:rsid w:val="00563C2F"/>
    <w:rsid w:val="0056475D"/>
    <w:rsid w:val="005674D2"/>
    <w:rsid w:val="00590FEB"/>
    <w:rsid w:val="00594E63"/>
    <w:rsid w:val="005952C9"/>
    <w:rsid w:val="005A6113"/>
    <w:rsid w:val="005B0621"/>
    <w:rsid w:val="005C0F4B"/>
    <w:rsid w:val="005E7987"/>
    <w:rsid w:val="0060243B"/>
    <w:rsid w:val="00621FE0"/>
    <w:rsid w:val="00626657"/>
    <w:rsid w:val="006274B8"/>
    <w:rsid w:val="006374F7"/>
    <w:rsid w:val="006411E2"/>
    <w:rsid w:val="00646110"/>
    <w:rsid w:val="00656364"/>
    <w:rsid w:val="006659A9"/>
    <w:rsid w:val="0067038C"/>
    <w:rsid w:val="006750FD"/>
    <w:rsid w:val="00675391"/>
    <w:rsid w:val="00686772"/>
    <w:rsid w:val="00694057"/>
    <w:rsid w:val="00697624"/>
    <w:rsid w:val="006A2750"/>
    <w:rsid w:val="006B2FE8"/>
    <w:rsid w:val="006B400F"/>
    <w:rsid w:val="006C2869"/>
    <w:rsid w:val="006C6B7D"/>
    <w:rsid w:val="006D14A7"/>
    <w:rsid w:val="006D2DB3"/>
    <w:rsid w:val="006E3F10"/>
    <w:rsid w:val="006E41A1"/>
    <w:rsid w:val="00700C8B"/>
    <w:rsid w:val="0070419C"/>
    <w:rsid w:val="00706566"/>
    <w:rsid w:val="0071153E"/>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27E7"/>
    <w:rsid w:val="00833684"/>
    <w:rsid w:val="00843405"/>
    <w:rsid w:val="008472CC"/>
    <w:rsid w:val="00861266"/>
    <w:rsid w:val="00865907"/>
    <w:rsid w:val="00873A42"/>
    <w:rsid w:val="00886FBF"/>
    <w:rsid w:val="00887BB8"/>
    <w:rsid w:val="008A6243"/>
    <w:rsid w:val="008B5512"/>
    <w:rsid w:val="008C2D07"/>
    <w:rsid w:val="008C4763"/>
    <w:rsid w:val="008C4F58"/>
    <w:rsid w:val="008C77BF"/>
    <w:rsid w:val="008D671E"/>
    <w:rsid w:val="008F2FC1"/>
    <w:rsid w:val="00901B44"/>
    <w:rsid w:val="00910D3A"/>
    <w:rsid w:val="00920BE2"/>
    <w:rsid w:val="00923859"/>
    <w:rsid w:val="00924BF0"/>
    <w:rsid w:val="009250C4"/>
    <w:rsid w:val="0093214A"/>
    <w:rsid w:val="00933EA6"/>
    <w:rsid w:val="00935B39"/>
    <w:rsid w:val="009360B5"/>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E31AC"/>
    <w:rsid w:val="009F16CE"/>
    <w:rsid w:val="009F19FA"/>
    <w:rsid w:val="00A0085B"/>
    <w:rsid w:val="00A14543"/>
    <w:rsid w:val="00A20184"/>
    <w:rsid w:val="00A3444E"/>
    <w:rsid w:val="00A375D5"/>
    <w:rsid w:val="00A454AF"/>
    <w:rsid w:val="00A6220E"/>
    <w:rsid w:val="00A66B50"/>
    <w:rsid w:val="00A679EF"/>
    <w:rsid w:val="00A73F11"/>
    <w:rsid w:val="00A776F5"/>
    <w:rsid w:val="00A8114E"/>
    <w:rsid w:val="00A84494"/>
    <w:rsid w:val="00A85468"/>
    <w:rsid w:val="00A900F7"/>
    <w:rsid w:val="00AA3CEC"/>
    <w:rsid w:val="00AC2030"/>
    <w:rsid w:val="00AC2980"/>
    <w:rsid w:val="00AC2DBD"/>
    <w:rsid w:val="00AD0475"/>
    <w:rsid w:val="00AD1D78"/>
    <w:rsid w:val="00AD4CA4"/>
    <w:rsid w:val="00AE634E"/>
    <w:rsid w:val="00AF173F"/>
    <w:rsid w:val="00AF3335"/>
    <w:rsid w:val="00AF3901"/>
    <w:rsid w:val="00AF4BC9"/>
    <w:rsid w:val="00AF4ED0"/>
    <w:rsid w:val="00B00639"/>
    <w:rsid w:val="00B01279"/>
    <w:rsid w:val="00B01AA2"/>
    <w:rsid w:val="00B617A9"/>
    <w:rsid w:val="00B75B0D"/>
    <w:rsid w:val="00B86C34"/>
    <w:rsid w:val="00BA0548"/>
    <w:rsid w:val="00BA4941"/>
    <w:rsid w:val="00BA7360"/>
    <w:rsid w:val="00BA7B39"/>
    <w:rsid w:val="00BC7BDB"/>
    <w:rsid w:val="00BD4100"/>
    <w:rsid w:val="00BD5BBE"/>
    <w:rsid w:val="00BE06DE"/>
    <w:rsid w:val="00BE1B70"/>
    <w:rsid w:val="00BE31D9"/>
    <w:rsid w:val="00BE6D6F"/>
    <w:rsid w:val="00BF4285"/>
    <w:rsid w:val="00C00B4B"/>
    <w:rsid w:val="00C16723"/>
    <w:rsid w:val="00C248B1"/>
    <w:rsid w:val="00C35629"/>
    <w:rsid w:val="00C43791"/>
    <w:rsid w:val="00C45B0B"/>
    <w:rsid w:val="00C45E5A"/>
    <w:rsid w:val="00C507BD"/>
    <w:rsid w:val="00C54BD0"/>
    <w:rsid w:val="00C636F6"/>
    <w:rsid w:val="00C671A6"/>
    <w:rsid w:val="00C71671"/>
    <w:rsid w:val="00C8108C"/>
    <w:rsid w:val="00C81BD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565FB"/>
    <w:rsid w:val="00D606C3"/>
    <w:rsid w:val="00D61A4A"/>
    <w:rsid w:val="00D65C8F"/>
    <w:rsid w:val="00D65CE0"/>
    <w:rsid w:val="00D72903"/>
    <w:rsid w:val="00D72F00"/>
    <w:rsid w:val="00D742F5"/>
    <w:rsid w:val="00D74993"/>
    <w:rsid w:val="00D82E5F"/>
    <w:rsid w:val="00D86401"/>
    <w:rsid w:val="00D8775B"/>
    <w:rsid w:val="00D917B1"/>
    <w:rsid w:val="00D91E99"/>
    <w:rsid w:val="00D939A4"/>
    <w:rsid w:val="00D94533"/>
    <w:rsid w:val="00DA3952"/>
    <w:rsid w:val="00DA49CA"/>
    <w:rsid w:val="00DB00DB"/>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4A8"/>
    <w:rsid w:val="00E534A3"/>
    <w:rsid w:val="00E5587F"/>
    <w:rsid w:val="00E64082"/>
    <w:rsid w:val="00E823A2"/>
    <w:rsid w:val="00E95B98"/>
    <w:rsid w:val="00EA390E"/>
    <w:rsid w:val="00EA6B18"/>
    <w:rsid w:val="00EB10F6"/>
    <w:rsid w:val="00EB5D59"/>
    <w:rsid w:val="00EB7EB8"/>
    <w:rsid w:val="00EC47FE"/>
    <w:rsid w:val="00ED4CA0"/>
    <w:rsid w:val="00ED7ADB"/>
    <w:rsid w:val="00ED7C85"/>
    <w:rsid w:val="00EF62AA"/>
    <w:rsid w:val="00F01424"/>
    <w:rsid w:val="00F07985"/>
    <w:rsid w:val="00F13AB3"/>
    <w:rsid w:val="00F21256"/>
    <w:rsid w:val="00F43E32"/>
    <w:rsid w:val="00F457E2"/>
    <w:rsid w:val="00F46F40"/>
    <w:rsid w:val="00F47F5F"/>
    <w:rsid w:val="00F54D26"/>
    <w:rsid w:val="00F56239"/>
    <w:rsid w:val="00F61388"/>
    <w:rsid w:val="00F62D17"/>
    <w:rsid w:val="00F82203"/>
    <w:rsid w:val="00F86F0F"/>
    <w:rsid w:val="00F91BCB"/>
    <w:rsid w:val="00F9451B"/>
    <w:rsid w:val="00F9543E"/>
    <w:rsid w:val="00FA15E5"/>
    <w:rsid w:val="00FA37D8"/>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ED0E7923-CF91-4864-BF9C-5F70A70B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 w:type="paragraph" w:styleId="Title">
    <w:name w:val="Title"/>
    <w:basedOn w:val="Normal"/>
    <w:link w:val="TitleChar"/>
    <w:qFormat/>
    <w:rsid w:val="001D2DA7"/>
    <w:pPr>
      <w:jc w:val="center"/>
    </w:pPr>
    <w:rPr>
      <w:rFonts w:ascii="Arial" w:hAnsi="Arial"/>
      <w:b/>
      <w:sz w:val="48"/>
      <w:szCs w:val="20"/>
    </w:rPr>
  </w:style>
  <w:style w:type="character" w:customStyle="1" w:styleId="TitleChar">
    <w:name w:val="Title Char"/>
    <w:basedOn w:val="DefaultParagraphFont"/>
    <w:link w:val="Title"/>
    <w:rsid w:val="001D2DA7"/>
    <w:rPr>
      <w:rFonts w:ascii="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F931F-1A94-48C3-B223-FDF8FBC6D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Yashpal Malik</cp:lastModifiedBy>
  <cp:revision>3</cp:revision>
  <cp:lastPrinted>2004-06-01T07:18:00Z</cp:lastPrinted>
  <dcterms:created xsi:type="dcterms:W3CDTF">2019-10-11T10:30:00Z</dcterms:created>
  <dcterms:modified xsi:type="dcterms:W3CDTF">2019-10-17T03:16:00Z</dcterms:modified>
</cp:coreProperties>
</file>